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8CF3" w14:textId="0D878088" w:rsidR="005A05BC" w:rsidRPr="00B80E54" w:rsidRDefault="00B80E54" w:rsidP="00B80E54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B80E54">
        <w:rPr>
          <w:rFonts w:ascii="Verdana" w:hAnsi="Verdana"/>
          <w:b/>
          <w:bCs/>
          <w:iCs/>
          <w:sz w:val="20"/>
        </w:rPr>
        <w:t>ANEXO I</w:t>
      </w:r>
    </w:p>
    <w:p w14:paraId="6DF1F99A" w14:textId="77777777" w:rsidR="005A05BC" w:rsidRPr="00B80E54" w:rsidRDefault="00000000" w:rsidP="00B80E54">
      <w:pPr>
        <w:spacing w:line="276" w:lineRule="auto"/>
        <w:jc w:val="center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 xml:space="preserve">TERMO DE REFERÊNCIA - </w:t>
      </w:r>
      <w:r w:rsidRPr="00B80E54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0DA74EA2" w14:textId="77777777" w:rsidR="005A05BC" w:rsidRPr="00B80E54" w:rsidRDefault="005A05BC" w:rsidP="00B80E5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6804409" w14:textId="77777777" w:rsidR="005A05BC" w:rsidRPr="00B80E54" w:rsidRDefault="00000000" w:rsidP="00B80E54">
      <w:pPr>
        <w:spacing w:line="276" w:lineRule="auto"/>
        <w:jc w:val="center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iCs/>
          <w:color w:val="000000"/>
          <w:sz w:val="20"/>
        </w:rPr>
        <w:t xml:space="preserve">REGISTRO DE PREÇOS – AQUISIÇÃO DE ÁGUA MINERAL E VASILHAME </w:t>
      </w:r>
    </w:p>
    <w:p w14:paraId="7971CCC1" w14:textId="77777777" w:rsidR="005A05BC" w:rsidRPr="00B80E54" w:rsidRDefault="00000000" w:rsidP="00B80E54">
      <w:pPr>
        <w:spacing w:line="276" w:lineRule="auto"/>
        <w:jc w:val="center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Processo Administrativo nº 007671/2025 de 21 de outubro de 2025 – Secretaria Municipal de Assistência Social</w:t>
      </w:r>
    </w:p>
    <w:p w14:paraId="1DC90BFD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4DDB6C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1. OBJETO</w:t>
      </w:r>
    </w:p>
    <w:p w14:paraId="08B9261E" w14:textId="5BE36EE9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1.1. </w:t>
      </w:r>
      <w:bookmarkStart w:id="0" w:name="_Hlk218600346"/>
      <w:r w:rsidR="007F35F3">
        <w:rPr>
          <w:rFonts w:ascii="Verdana" w:hAnsi="Verdana" w:cs="Arial"/>
          <w:b/>
          <w:bCs/>
          <w:sz w:val="20"/>
        </w:rPr>
        <w:t xml:space="preserve">Constituição de </w:t>
      </w:r>
      <w:r w:rsidRPr="007F35F3">
        <w:rPr>
          <w:rFonts w:ascii="Verdana" w:hAnsi="Verdana" w:cs="Arial"/>
          <w:b/>
          <w:bCs/>
          <w:iCs/>
          <w:sz w:val="20"/>
        </w:rPr>
        <w:t xml:space="preserve">Registro de </w:t>
      </w:r>
      <w:r w:rsidR="007F35F3">
        <w:rPr>
          <w:rFonts w:ascii="Verdana" w:hAnsi="Verdana" w:cs="Arial"/>
          <w:b/>
          <w:bCs/>
          <w:iCs/>
          <w:sz w:val="20"/>
        </w:rPr>
        <w:t>P</w:t>
      </w:r>
      <w:r w:rsidRPr="007F35F3">
        <w:rPr>
          <w:rFonts w:ascii="Verdana" w:hAnsi="Verdana" w:cs="Arial"/>
          <w:b/>
          <w:bCs/>
          <w:iCs/>
          <w:sz w:val="20"/>
        </w:rPr>
        <w:t>reços</w:t>
      </w:r>
      <w:r w:rsidRPr="00B80E54">
        <w:rPr>
          <w:rFonts w:ascii="Verdana" w:hAnsi="Verdana" w:cs="Arial"/>
          <w:b/>
          <w:bCs/>
          <w:iCs/>
          <w:sz w:val="20"/>
        </w:rPr>
        <w:t xml:space="preserve"> </w:t>
      </w:r>
      <w:r w:rsidRPr="00B80E54">
        <w:rPr>
          <w:rFonts w:ascii="Verdana" w:hAnsi="Verdana" w:cs="Arial"/>
          <w:iCs/>
          <w:sz w:val="20"/>
        </w:rPr>
        <w:t>para</w:t>
      </w:r>
      <w:r w:rsidR="007F35F3">
        <w:rPr>
          <w:rFonts w:ascii="Verdana" w:hAnsi="Verdana" w:cs="Arial"/>
          <w:iCs/>
          <w:sz w:val="20"/>
        </w:rPr>
        <w:t xml:space="preserve"> futura e eventual</w:t>
      </w:r>
      <w:r w:rsidRPr="00B80E54">
        <w:rPr>
          <w:rFonts w:ascii="Verdana" w:hAnsi="Verdana" w:cs="Arial"/>
          <w:iCs/>
          <w:sz w:val="20"/>
        </w:rPr>
        <w:t xml:space="preserve"> aquisição de </w:t>
      </w:r>
      <w:r w:rsidRPr="00B80E54">
        <w:rPr>
          <w:rFonts w:ascii="Verdana" w:eastAsia="Arial" w:hAnsi="Verdana" w:cs="Arial"/>
          <w:iCs/>
          <w:sz w:val="20"/>
          <w:lang w:eastAsia="zh-CN"/>
        </w:rPr>
        <w:t xml:space="preserve">água mineral e vasilhame em atendimento das necessidades da </w:t>
      </w:r>
      <w:bookmarkStart w:id="1" w:name="_Hlk218600310"/>
      <w:r w:rsidRPr="00B80E54">
        <w:rPr>
          <w:rFonts w:ascii="Verdana" w:eastAsia="Arial" w:hAnsi="Verdana" w:cs="Arial"/>
          <w:iCs/>
          <w:sz w:val="20"/>
          <w:lang w:eastAsia="zh-CN"/>
        </w:rPr>
        <w:t>Secretaria Municipal de Assistência</w:t>
      </w:r>
      <w:r w:rsidR="00ED7412">
        <w:rPr>
          <w:rFonts w:ascii="Verdana" w:eastAsia="Arial" w:hAnsi="Verdana" w:cs="Arial"/>
          <w:iCs/>
          <w:sz w:val="20"/>
          <w:lang w:eastAsia="zh-CN"/>
        </w:rPr>
        <w:t>, Desenvolvimento</w:t>
      </w:r>
      <w:r w:rsidRPr="00B80E54">
        <w:rPr>
          <w:rFonts w:ascii="Verdana" w:eastAsia="Arial" w:hAnsi="Verdana" w:cs="Arial"/>
          <w:iCs/>
          <w:sz w:val="20"/>
          <w:lang w:eastAsia="zh-CN"/>
        </w:rPr>
        <w:t xml:space="preserve"> Social e Família</w:t>
      </w:r>
      <w:bookmarkEnd w:id="1"/>
      <w:r w:rsidRPr="00B80E54">
        <w:rPr>
          <w:rFonts w:ascii="Verdana" w:eastAsia="Arial" w:hAnsi="Verdana" w:cs="Arial"/>
          <w:iCs/>
          <w:sz w:val="20"/>
          <w:lang w:eastAsia="zh-CN"/>
        </w:rPr>
        <w:t>, no ano de 2026</w:t>
      </w:r>
      <w:bookmarkEnd w:id="0"/>
      <w:r w:rsidRPr="00B80E54">
        <w:rPr>
          <w:rFonts w:ascii="Verdana" w:hAnsi="Verdana" w:cs="Arial"/>
          <w:iCs/>
          <w:sz w:val="20"/>
          <w:lang w:eastAsia="zh-CN"/>
        </w:rPr>
        <w:t xml:space="preserve">, </w:t>
      </w:r>
      <w:r w:rsidRPr="00B80E54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p w14:paraId="41F8071E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6"/>
        <w:gridCol w:w="4364"/>
        <w:gridCol w:w="795"/>
        <w:gridCol w:w="1121"/>
        <w:gridCol w:w="1316"/>
        <w:gridCol w:w="1533"/>
      </w:tblGrid>
      <w:tr w:rsidR="005A05BC" w:rsidRPr="00B80E54" w14:paraId="3EE8A05C" w14:textId="777777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5E8E8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4F269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46FB9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EF448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E5376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9F86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5A05BC" w:rsidRPr="00B80E54" w14:paraId="256027EF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D5CCA9A" w14:textId="77777777" w:rsidR="005A05BC" w:rsidRPr="00B80E54" w:rsidRDefault="005A05BC" w:rsidP="00B80E5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BD56656" w14:textId="77777777" w:rsidR="005A05BC" w:rsidRPr="00B80E54" w:rsidRDefault="005A05BC" w:rsidP="00B80E5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4C3DCC3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</w:tcPr>
          <w:p w14:paraId="18F917DC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eastAsia="SimSun" w:hAnsi="Verdana" w:cs="SimSun"/>
                <w:sz w:val="20"/>
              </w:rPr>
              <w:t>ÁGUA MINERAL GALÃO 20 LITROS</w:t>
            </w:r>
          </w:p>
          <w:p w14:paraId="2714FF82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eastAsia="SimSun" w:hAnsi="Verdana" w:cs="SimSun"/>
                <w:sz w:val="20"/>
              </w:rPr>
              <w:t>água mineral natural tipo: sem gás material embalagem: plástico tipo embalagem: retornável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9AD49F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color w:val="000000"/>
                <w:sz w:val="20"/>
              </w:rPr>
              <w:t>Gl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DBD305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color w:val="000000"/>
                <w:sz w:val="20"/>
              </w:rPr>
              <w:t>1.500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B3903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R$ 14,00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70BE5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R$ 21.000,00</w:t>
            </w:r>
          </w:p>
        </w:tc>
      </w:tr>
      <w:tr w:rsidR="005A05BC" w:rsidRPr="00B80E54" w14:paraId="34B60596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4E8CA32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</w:tcPr>
          <w:p w14:paraId="21A1E038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EMBALAGEM RETORNÁVEL PARA ÁGUA MINERAL 20 LITROS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38827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2B28C5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C7D6EC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R$ 36,81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CEEE8" w14:textId="77777777" w:rsidR="005A05BC" w:rsidRPr="00B80E54" w:rsidRDefault="00000000" w:rsidP="00B80E5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R$ 1.840,50</w:t>
            </w:r>
          </w:p>
        </w:tc>
      </w:tr>
      <w:tr w:rsidR="005A05BC" w:rsidRPr="00B80E54" w14:paraId="608FFF6B" w14:textId="77777777">
        <w:tc>
          <w:tcPr>
            <w:tcW w:w="986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10DF" w14:textId="68E2FEE0" w:rsidR="005A05BC" w:rsidRPr="00B80E54" w:rsidRDefault="00000000" w:rsidP="00B80E54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R$ 22.840,50 (vinte e dois mil oitocentos e quarenta reais e cinquenta centavos)</w:t>
            </w:r>
          </w:p>
        </w:tc>
      </w:tr>
    </w:tbl>
    <w:p w14:paraId="0F46A5DC" w14:textId="77777777" w:rsidR="005A05BC" w:rsidRPr="00B80E54" w:rsidRDefault="005A05BC" w:rsidP="00B80E54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2455914F" w14:textId="77777777" w:rsidR="005A05BC" w:rsidRPr="00B80E54" w:rsidRDefault="00000000" w:rsidP="00B80E54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/>
          <w:iCs/>
          <w:sz w:val="20"/>
          <w:szCs w:val="20"/>
        </w:rPr>
        <w:t>1.2</w:t>
      </w:r>
      <w:r w:rsidRPr="00B80E54">
        <w:rPr>
          <w:rFonts w:ascii="Verdana" w:hAnsi="Verdana"/>
          <w:b/>
          <w:bCs/>
          <w:iCs/>
          <w:sz w:val="20"/>
          <w:szCs w:val="20"/>
        </w:rPr>
        <w:t>.</w:t>
      </w:r>
      <w:r w:rsidRPr="00B80E54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01B459DF" w14:textId="77777777" w:rsidR="005A05BC" w:rsidRPr="00B80E54" w:rsidRDefault="00000000" w:rsidP="00B80E5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/>
          <w:iCs/>
          <w:sz w:val="20"/>
          <w:szCs w:val="20"/>
        </w:rPr>
        <w:t xml:space="preserve">1.3. </w:t>
      </w:r>
      <w:r w:rsidRPr="00B80E54">
        <w:rPr>
          <w:rFonts w:ascii="Verdana" w:hAnsi="Verdana"/>
          <w:sz w:val="20"/>
          <w:szCs w:val="20"/>
        </w:rPr>
        <w:t>O prazo de vigência da aquisição será de 12 (doze) meses, com a entrega na data até 10 dias após a emissão da autorização de fornecimento.</w:t>
      </w:r>
    </w:p>
    <w:p w14:paraId="7EE86F23" w14:textId="77777777" w:rsidR="005A05BC" w:rsidRPr="00B80E54" w:rsidRDefault="00000000" w:rsidP="00B80E5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B80E54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02</w:t>
      </w:r>
      <w:r w:rsidRPr="00B80E54">
        <w:rPr>
          <w:rFonts w:ascii="Verdana" w:eastAsia="SimSun" w:hAnsi="Verdana" w:cs="Arial"/>
          <w:sz w:val="20"/>
          <w:szCs w:val="20"/>
        </w:rPr>
        <w:t xml:space="preserve"> itens, de preço total estimado orçado pela administração no valor</w:t>
      </w:r>
      <w:r w:rsidRPr="00B80E54">
        <w:rPr>
          <w:rFonts w:ascii="Verdana" w:eastAsia="Arial" w:hAnsi="Verdana" w:cs="Arial"/>
          <w:sz w:val="20"/>
          <w:szCs w:val="20"/>
        </w:rPr>
        <w:t xml:space="preserve"> </w:t>
      </w:r>
      <w:r w:rsidRPr="00B80E54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R$  22.840,50 (vinte e dois mil oitocentos e quarenta reais e cinquenta centavos)</w:t>
      </w:r>
      <w:r w:rsidRPr="00B80E54">
        <w:rPr>
          <w:rFonts w:ascii="Verdana" w:eastAsia="SimSun" w:hAnsi="Verdana" w:cs="Arial"/>
          <w:sz w:val="20"/>
          <w:szCs w:val="20"/>
        </w:rPr>
        <w:t xml:space="preserve">. Para fins de classificação, será considerado o menor preço </w:t>
      </w:r>
      <w:r w:rsidRPr="00B80E54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B80E54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5FC9B96" w14:textId="77777777" w:rsidR="005A05BC" w:rsidRPr="00B80E54" w:rsidRDefault="00000000" w:rsidP="00B80E54">
      <w:pPr>
        <w:spacing w:line="276" w:lineRule="auto"/>
        <w:ind w:right="-425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1.5. O registro de preços se torna a solução mais vantajosa, visto a necessidade frequente de aquisição do produto </w:t>
      </w:r>
      <w:r w:rsidRPr="00B80E54">
        <w:rPr>
          <w:rFonts w:ascii="Verdana" w:hAnsi="Verdana" w:cs="Arial"/>
          <w:color w:val="000000"/>
          <w:sz w:val="20"/>
          <w:lang w:eastAsia="zh-CN"/>
        </w:rPr>
        <w:t>pela</w:t>
      </w:r>
      <w:r w:rsidRPr="00B80E54">
        <w:rPr>
          <w:rFonts w:ascii="Verdana" w:hAnsi="Verdana" w:cs="Arial"/>
          <w:sz w:val="20"/>
        </w:rPr>
        <w:t xml:space="preserve"> Secretaria de Assistência Social.</w:t>
      </w:r>
    </w:p>
    <w:p w14:paraId="36E99C70" w14:textId="77777777" w:rsidR="005A05BC" w:rsidRPr="00B80E54" w:rsidRDefault="005A05BC" w:rsidP="00B80E54">
      <w:pPr>
        <w:spacing w:line="276" w:lineRule="auto"/>
        <w:ind w:right="-425"/>
        <w:jc w:val="both"/>
        <w:rPr>
          <w:rFonts w:ascii="Verdana" w:eastAsia="SimSun" w:hAnsi="Verdana" w:cs="Arial"/>
          <w:sz w:val="20"/>
        </w:rPr>
      </w:pPr>
    </w:p>
    <w:p w14:paraId="3B235173" w14:textId="77777777" w:rsidR="005A05BC" w:rsidRPr="00B80E54" w:rsidRDefault="00000000" w:rsidP="00B80E54">
      <w:pPr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54F87DAC" w14:textId="77777777" w:rsidR="005A05BC" w:rsidRPr="00B80E54" w:rsidRDefault="00000000" w:rsidP="00B80E5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Arial"/>
          <w:color w:val="000000"/>
          <w:sz w:val="20"/>
          <w:szCs w:val="20"/>
        </w:rPr>
        <w:t xml:space="preserve">2.1. O registro de preços visa otimizar a </w:t>
      </w:r>
      <w:r w:rsidRPr="00B80E54">
        <w:rPr>
          <w:rFonts w:ascii="Verdana" w:hAnsi="Verdana" w:cs="Arial"/>
          <w:color w:val="000000"/>
          <w:sz w:val="20"/>
          <w:szCs w:val="20"/>
          <w:lang w:eastAsia="zh-CN"/>
        </w:rPr>
        <w:t>aquisição</w:t>
      </w:r>
      <w:r w:rsidRPr="00B80E54">
        <w:rPr>
          <w:rFonts w:ascii="Verdana" w:hAnsi="Verdana" w:cs="Arial"/>
          <w:color w:val="000000"/>
          <w:sz w:val="20"/>
          <w:szCs w:val="20"/>
        </w:rPr>
        <w:t xml:space="preserve"> de </w:t>
      </w:r>
      <w:r w:rsidRPr="00B80E54">
        <w:rPr>
          <w:rFonts w:ascii="Verdana" w:hAnsi="Verdana" w:cs="Arial"/>
          <w:color w:val="000000"/>
          <w:sz w:val="20"/>
          <w:szCs w:val="20"/>
          <w:lang w:eastAsia="zh-CN"/>
        </w:rPr>
        <w:t>água mineral galão 20 litros</w:t>
      </w:r>
      <w:r w:rsidRPr="00B80E54">
        <w:rPr>
          <w:rFonts w:ascii="Verdana" w:hAnsi="Verdana" w:cs="Arial"/>
          <w:color w:val="000000"/>
          <w:sz w:val="20"/>
          <w:szCs w:val="20"/>
        </w:rPr>
        <w:t xml:space="preserve"> para a Secretaria de Assistência Social no ano de 2025 e 2026. </w:t>
      </w:r>
    </w:p>
    <w:p w14:paraId="5BFA019B" w14:textId="77777777" w:rsidR="005A05BC" w:rsidRPr="00B80E54" w:rsidRDefault="00000000" w:rsidP="00B80E5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Arial"/>
          <w:color w:val="000000"/>
          <w:sz w:val="20"/>
          <w:szCs w:val="20"/>
        </w:rPr>
        <w:t xml:space="preserve">2.2. </w:t>
      </w:r>
      <w:r w:rsidRPr="00B80E54">
        <w:rPr>
          <w:rFonts w:ascii="Verdana" w:hAnsi="Verdana" w:cs="Arial"/>
          <w:color w:val="000000"/>
          <w:sz w:val="20"/>
          <w:szCs w:val="20"/>
          <w:lang w:eastAsia="zh-CN"/>
        </w:rPr>
        <w:t xml:space="preserve">Tendo em vista a chegada do verão, com clima quente e úmido, o aumento do consumo de água se intensifica, necessitando atenção dos servidores e usuários. Portanto, o registro de preços tende a agilizar os procedimentos de aquisição água para consumo de servidores e usuários dos serviços assistenciais. </w:t>
      </w:r>
    </w:p>
    <w:p w14:paraId="211C7426" w14:textId="77777777" w:rsidR="005A05BC" w:rsidRPr="00B80E54" w:rsidRDefault="005A05BC" w:rsidP="00B80E5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 w:cs="Arial"/>
          <w:color w:val="000000"/>
          <w:sz w:val="20"/>
          <w:szCs w:val="20"/>
          <w:lang w:eastAsia="zh-CN"/>
        </w:rPr>
      </w:pPr>
    </w:p>
    <w:p w14:paraId="5BA08B4D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lastRenderedPageBreak/>
        <w:t>3. DESCRIÇÃO DA SOLUÇÃO COMO UM TODO CONSIDERANDO O CICLO DE VIDA DO OBJETO</w:t>
      </w:r>
    </w:p>
    <w:p w14:paraId="390CFD5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3.1 A solução a ser adotada consiste no registro de </w:t>
      </w:r>
      <w:r w:rsidRPr="00B80E54">
        <w:rPr>
          <w:rFonts w:ascii="Verdana" w:hAnsi="Verdana" w:cs="Arial"/>
          <w:color w:val="000000"/>
          <w:sz w:val="20"/>
          <w:lang w:eastAsia="zh-CN"/>
        </w:rPr>
        <w:t xml:space="preserve">água mineral 20 litros para uso da Secretaria </w:t>
      </w:r>
      <w:r w:rsidRPr="00B80E54">
        <w:rPr>
          <w:rFonts w:ascii="Verdana" w:hAnsi="Verdana" w:cs="Arial"/>
          <w:sz w:val="20"/>
        </w:rPr>
        <w:t xml:space="preserve">  Municipal de Assistência Social. </w:t>
      </w:r>
    </w:p>
    <w:p w14:paraId="425FA97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3.2. Os </w:t>
      </w:r>
      <w:r w:rsidRPr="00B80E54">
        <w:rPr>
          <w:rFonts w:ascii="Verdana" w:hAnsi="Verdana" w:cs="Arial"/>
          <w:color w:val="000000"/>
          <w:sz w:val="20"/>
          <w:lang w:eastAsia="zh-CN"/>
        </w:rPr>
        <w:t>produtos</w:t>
      </w:r>
      <w:r w:rsidRPr="00B80E54">
        <w:rPr>
          <w:rFonts w:ascii="Verdana" w:hAnsi="Verdana" w:cs="Arial"/>
          <w:sz w:val="20"/>
        </w:rPr>
        <w:t xml:space="preserve"> deverão ser </w:t>
      </w:r>
      <w:r w:rsidRPr="00B80E54">
        <w:rPr>
          <w:rFonts w:ascii="Verdana" w:hAnsi="Verdana" w:cs="Arial"/>
          <w:color w:val="000000"/>
          <w:sz w:val="20"/>
          <w:lang w:eastAsia="zh-CN"/>
        </w:rPr>
        <w:t>entregues</w:t>
      </w:r>
      <w:r w:rsidRPr="00B80E54">
        <w:rPr>
          <w:rFonts w:ascii="Verdana" w:hAnsi="Verdana" w:cs="Arial"/>
          <w:sz w:val="20"/>
        </w:rPr>
        <w:t xml:space="preserve"> respeitando as seguintes tarefas:</w:t>
      </w:r>
    </w:p>
    <w:p w14:paraId="6AF49F7B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"/>
        <w:gridCol w:w="9222"/>
      </w:tblGrid>
      <w:tr w:rsidR="005A05BC" w:rsidRPr="00B80E54" w14:paraId="3BA8F430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1171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B49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 w:cs="Arial"/>
                <w:color w:val="000000"/>
                <w:sz w:val="20"/>
                <w:lang w:eastAsia="zh-CN"/>
              </w:rPr>
              <w:t>Logística de entrega dentro do prazo estabelecido;</w:t>
            </w:r>
          </w:p>
        </w:tc>
      </w:tr>
      <w:tr w:rsidR="005A05BC" w:rsidRPr="00B80E54" w14:paraId="768C5C67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5BACB904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0C42B7A8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 w:cs="Arial"/>
                <w:color w:val="000000"/>
                <w:sz w:val="20"/>
                <w:lang w:eastAsia="zh-CN"/>
              </w:rPr>
              <w:t>Entregar o produto conforme solicitado;</w:t>
            </w:r>
          </w:p>
        </w:tc>
      </w:tr>
      <w:tr w:rsidR="005A05BC" w:rsidRPr="00B80E54" w14:paraId="7A281750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01C1DA5A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04E256C9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 w:cs="Arial"/>
                <w:color w:val="000000"/>
                <w:sz w:val="20"/>
                <w:lang w:eastAsia="zh-CN"/>
              </w:rPr>
              <w:t>Entregar os produtos em perfeito estado, sem defeito;</w:t>
            </w:r>
          </w:p>
        </w:tc>
      </w:tr>
      <w:tr w:rsidR="005A05BC" w:rsidRPr="00B80E54" w14:paraId="6F532398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6F135508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53B20413" w14:textId="77777777" w:rsidR="005A05BC" w:rsidRPr="00B80E54" w:rsidRDefault="00000000" w:rsidP="00B80E5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80E54">
              <w:rPr>
                <w:rFonts w:ascii="Verdana" w:hAnsi="Verdana" w:cs="Arial"/>
                <w:sz w:val="20"/>
              </w:rPr>
              <w:t>Verificar e providenciar mão de obra necessária à entrega e dos produtos.</w:t>
            </w:r>
          </w:p>
        </w:tc>
      </w:tr>
    </w:tbl>
    <w:p w14:paraId="63895E20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27ECDEA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3.3. Os </w:t>
      </w:r>
      <w:r w:rsidRPr="00B80E54">
        <w:rPr>
          <w:rFonts w:ascii="Verdana" w:hAnsi="Verdana"/>
          <w:color w:val="000000"/>
          <w:sz w:val="20"/>
          <w:lang w:eastAsia="zh-CN"/>
        </w:rPr>
        <w:t>produtos</w:t>
      </w:r>
      <w:r w:rsidRPr="00B80E54">
        <w:rPr>
          <w:rFonts w:ascii="Verdana" w:hAnsi="Verdana"/>
          <w:sz w:val="20"/>
        </w:rPr>
        <w:t xml:space="preserve"> serão </w:t>
      </w:r>
      <w:r w:rsidRPr="00B80E54">
        <w:rPr>
          <w:rFonts w:ascii="Verdana" w:hAnsi="Verdana"/>
          <w:color w:val="000000"/>
          <w:sz w:val="20"/>
          <w:lang w:eastAsia="zh-CN"/>
        </w:rPr>
        <w:t>entregues</w:t>
      </w:r>
      <w:r w:rsidRPr="00B80E54">
        <w:rPr>
          <w:rFonts w:ascii="Verdana" w:hAnsi="Verdana"/>
          <w:sz w:val="20"/>
        </w:rPr>
        <w:t xml:space="preserve"> conforme cronograma/demanda apresentado pela secretaria requisitante </w:t>
      </w:r>
      <w:r w:rsidRPr="00B80E54">
        <w:rPr>
          <w:rFonts w:ascii="Verdana" w:hAnsi="Verdana"/>
          <w:color w:val="000000"/>
          <w:sz w:val="20"/>
          <w:lang w:eastAsia="zh-CN"/>
        </w:rPr>
        <w:t>de acordo com a</w:t>
      </w:r>
      <w:r w:rsidRPr="00B80E54">
        <w:rPr>
          <w:rFonts w:ascii="Verdana" w:hAnsi="Verdana"/>
          <w:sz w:val="20"/>
        </w:rPr>
        <w:t xml:space="preserve"> necessidade;</w:t>
      </w:r>
    </w:p>
    <w:p w14:paraId="452644CB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color w:val="000000"/>
          <w:sz w:val="20"/>
        </w:rPr>
        <w:t xml:space="preserve">3.5. Em caso de defeito nos </w:t>
      </w:r>
      <w:r w:rsidRPr="00B80E54">
        <w:rPr>
          <w:rFonts w:ascii="Verdana" w:hAnsi="Verdana"/>
          <w:color w:val="000000"/>
          <w:sz w:val="20"/>
          <w:lang w:eastAsia="zh-CN"/>
        </w:rPr>
        <w:t>produtos</w:t>
      </w:r>
      <w:r w:rsidRPr="00B80E54">
        <w:rPr>
          <w:rFonts w:ascii="Verdana" w:hAnsi="Verdana"/>
          <w:color w:val="000000"/>
          <w:sz w:val="20"/>
        </w:rPr>
        <w:t xml:space="preserve">, a empresa arcará com todas as responsabilidades, para </w:t>
      </w:r>
      <w:r w:rsidRPr="00B80E54">
        <w:rPr>
          <w:rFonts w:ascii="Verdana" w:hAnsi="Verdana"/>
          <w:color w:val="000000"/>
          <w:sz w:val="20"/>
          <w:lang w:eastAsia="zh-CN"/>
        </w:rPr>
        <w:t>substituição</w:t>
      </w:r>
      <w:r w:rsidRPr="00B80E54">
        <w:rPr>
          <w:rFonts w:ascii="Verdana" w:hAnsi="Verdana"/>
          <w:color w:val="000000"/>
          <w:sz w:val="20"/>
        </w:rPr>
        <w:t xml:space="preserve">, visto que é de sua total responsabilidade a qualidade dos </w:t>
      </w:r>
      <w:r w:rsidRPr="00B80E54">
        <w:rPr>
          <w:rFonts w:ascii="Verdana" w:hAnsi="Verdana"/>
          <w:color w:val="000000"/>
          <w:sz w:val="20"/>
          <w:lang w:eastAsia="zh-CN"/>
        </w:rPr>
        <w:t>produtos entregues</w:t>
      </w:r>
      <w:r w:rsidRPr="00B80E54">
        <w:rPr>
          <w:rFonts w:ascii="Verdana" w:hAnsi="Verdana"/>
          <w:color w:val="000000"/>
          <w:sz w:val="20"/>
        </w:rPr>
        <w:t>;</w:t>
      </w:r>
    </w:p>
    <w:p w14:paraId="682A0C51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color w:val="000000"/>
          <w:sz w:val="20"/>
        </w:rPr>
        <w:t xml:space="preserve">3.6. </w:t>
      </w:r>
      <w:r w:rsidRPr="00B80E54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302760D5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3.7. A aquisição deverá obedecer, no que couber, ao disposto na Lei n.º 14.133/2021 e suas alterações.</w:t>
      </w:r>
    </w:p>
    <w:p w14:paraId="71BAAA4F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1249E3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4. REQUISITOS DA CONTRATAÇÃO</w:t>
      </w:r>
    </w:p>
    <w:p w14:paraId="14D6BE8F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4.1. Na </w:t>
      </w:r>
      <w:r w:rsidRPr="00B80E54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B80E54">
        <w:rPr>
          <w:rFonts w:ascii="Verdana" w:hAnsi="Verdana" w:cs="Arial"/>
          <w:sz w:val="20"/>
        </w:rPr>
        <w:t xml:space="preserve"> a CONTRATADA deve:</w:t>
      </w:r>
    </w:p>
    <w:p w14:paraId="0D59433A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a) Zelar pela integridade física dos </w:t>
      </w:r>
      <w:r w:rsidRPr="00B80E54">
        <w:rPr>
          <w:rFonts w:ascii="Verdana" w:hAnsi="Verdana" w:cs="Arial"/>
          <w:color w:val="000000"/>
          <w:sz w:val="20"/>
          <w:lang w:eastAsia="zh-CN"/>
        </w:rPr>
        <w:t>produtos</w:t>
      </w:r>
      <w:r w:rsidRPr="00B80E54">
        <w:rPr>
          <w:rFonts w:ascii="Verdana" w:hAnsi="Verdana" w:cs="Arial"/>
          <w:sz w:val="20"/>
        </w:rPr>
        <w:t xml:space="preserve">. </w:t>
      </w:r>
    </w:p>
    <w:p w14:paraId="3474C24A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b) </w:t>
      </w:r>
      <w:r w:rsidRPr="00B80E54">
        <w:rPr>
          <w:rFonts w:ascii="Verdana" w:hAnsi="Verdana" w:cs="Arial"/>
          <w:color w:val="000000"/>
          <w:sz w:val="20"/>
          <w:lang w:eastAsia="zh-CN"/>
        </w:rPr>
        <w:t>Armazenar o produto em local limpo e longe de insetos e roedores</w:t>
      </w:r>
      <w:r w:rsidRPr="00B80E54">
        <w:rPr>
          <w:rFonts w:ascii="Verdana" w:hAnsi="Verdana" w:cs="Arial"/>
          <w:sz w:val="20"/>
        </w:rPr>
        <w:t xml:space="preserve">. </w:t>
      </w:r>
    </w:p>
    <w:p w14:paraId="7E4E6FE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c) Fornecer os materiais de consumo e mão de obra necessários à execução completa da entrega.</w:t>
      </w:r>
    </w:p>
    <w:p w14:paraId="222763F5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d) Fornecer transporte, logística e tudo o mais que for necessário para disponibilizar o objeto da contratação, a fim de assegurar a </w:t>
      </w:r>
      <w:r w:rsidRPr="00B80E54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B80E54">
        <w:rPr>
          <w:rFonts w:ascii="Verdana" w:hAnsi="Verdana" w:cs="Arial"/>
          <w:sz w:val="20"/>
        </w:rPr>
        <w:t>, devendo, obrigatoriamente, a CONTRATADA incluir no preço do serviço os correspondentes custos.</w:t>
      </w:r>
    </w:p>
    <w:p w14:paraId="5C3277A8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e) </w:t>
      </w:r>
      <w:r w:rsidRPr="00B80E54">
        <w:rPr>
          <w:rFonts w:ascii="Verdana" w:hAnsi="Verdana" w:cs="Arial"/>
          <w:color w:val="000000"/>
          <w:sz w:val="20"/>
          <w:lang w:eastAsia="zh-CN"/>
        </w:rPr>
        <w:t>Entregar os produtos em local previamente indicado no momento da efetiva aquisição</w:t>
      </w:r>
      <w:r w:rsidRPr="00B80E54">
        <w:rPr>
          <w:rFonts w:ascii="Verdana" w:hAnsi="Verdana" w:cs="Arial"/>
          <w:sz w:val="20"/>
        </w:rPr>
        <w:t>.</w:t>
      </w:r>
    </w:p>
    <w:p w14:paraId="17255714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14DA8ADA" w14:textId="7005D8CC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5. MODELO DE EXECUÇÃO CONTRATUAL</w:t>
      </w:r>
    </w:p>
    <w:p w14:paraId="1F0D7CA1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5.1. O prazo de vigência da aquisição será de 12 (doze) meses, com a entrega na data até 10 (dez) dias após a emissão da autorização de fornecimento.</w:t>
      </w:r>
    </w:p>
    <w:p w14:paraId="6372DF2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5.2. LOCAL </w:t>
      </w:r>
      <w:r w:rsidRPr="00B80E54">
        <w:rPr>
          <w:rFonts w:ascii="Verdana" w:hAnsi="Verdana" w:cs="Arial"/>
          <w:sz w:val="20"/>
          <w:lang w:eastAsia="zh-CN"/>
        </w:rPr>
        <w:t>DA ENTREGA</w:t>
      </w:r>
    </w:p>
    <w:p w14:paraId="48E739D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  <w:lang w:eastAsia="zh-CN"/>
        </w:rPr>
        <w:t>Departamento de Almoxarifado Central</w:t>
      </w:r>
    </w:p>
    <w:p w14:paraId="69A2340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  <w:lang w:eastAsia="zh-CN"/>
        </w:rPr>
        <w:t>Praça Vicente Glazar, 159 – Bairro Glória</w:t>
      </w:r>
    </w:p>
    <w:p w14:paraId="0EB2213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  <w:lang w:eastAsia="zh-CN"/>
        </w:rPr>
        <w:t>São Gabriel da Palha/ES – CEP: 29780-000</w:t>
      </w:r>
    </w:p>
    <w:p w14:paraId="62B0474A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FABD0B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5.3. CONTATO</w:t>
      </w:r>
    </w:p>
    <w:p w14:paraId="1D7255A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Tel: 27 </w:t>
      </w:r>
      <w:r w:rsidRPr="00B80E54">
        <w:rPr>
          <w:rFonts w:ascii="Verdana" w:hAnsi="Verdana" w:cs="Arial"/>
          <w:sz w:val="20"/>
          <w:lang w:eastAsia="zh-CN"/>
        </w:rPr>
        <w:t>99975-6571</w:t>
      </w:r>
    </w:p>
    <w:p w14:paraId="464D578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Email: </w:t>
      </w:r>
      <w:hyperlink r:id="rId6">
        <w:r w:rsidRPr="00B80E54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B80E54">
        <w:rPr>
          <w:rFonts w:ascii="Verdana" w:hAnsi="Verdana" w:cs="Arial"/>
          <w:sz w:val="20"/>
          <w:lang w:eastAsia="zh-CN"/>
        </w:rPr>
        <w:t xml:space="preserve"> </w:t>
      </w:r>
    </w:p>
    <w:p w14:paraId="202326FE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  <w:lang w:eastAsia="zh-CN"/>
        </w:rPr>
        <w:t xml:space="preserve">Responsável: Secretaria Municipal de Assistência, Desenvolvimento Social e Família </w:t>
      </w:r>
    </w:p>
    <w:p w14:paraId="7F9B8F0C" w14:textId="77777777" w:rsidR="005A05BC" w:rsidRPr="00B80E54" w:rsidRDefault="00000000" w:rsidP="00B80E5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5.4</w:t>
      </w:r>
      <w:r w:rsidRPr="00B80E54">
        <w:rPr>
          <w:rFonts w:ascii="Verdana" w:hAnsi="Verdana"/>
          <w:b/>
          <w:bCs/>
          <w:iCs/>
          <w:sz w:val="20"/>
        </w:rPr>
        <w:t xml:space="preserve">. </w:t>
      </w:r>
      <w:r w:rsidRPr="00B80E54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B80E54">
        <w:rPr>
          <w:rFonts w:ascii="Verdana" w:hAnsi="Verdana"/>
          <w:iCs/>
          <w:sz w:val="20"/>
        </w:rPr>
        <w:t>força</w:t>
      </w:r>
      <w:r w:rsidRPr="00B80E54">
        <w:rPr>
          <w:rFonts w:ascii="Verdana" w:hAnsi="Verdana"/>
          <w:bCs/>
          <w:iCs/>
          <w:sz w:val="20"/>
        </w:rPr>
        <w:t xml:space="preserve"> maior.</w:t>
      </w:r>
    </w:p>
    <w:p w14:paraId="0DCBC915" w14:textId="77777777" w:rsidR="005A05BC" w:rsidRPr="00B80E54" w:rsidRDefault="00000000" w:rsidP="00B80E5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B80E54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5DEDD8B5" w14:textId="77777777" w:rsidR="005A05BC" w:rsidRPr="00B80E54" w:rsidRDefault="00000000" w:rsidP="00B80E5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Times New Roman"/>
          <w:color w:val="auto"/>
          <w:sz w:val="20"/>
          <w:szCs w:val="20"/>
        </w:rPr>
        <w:t>5.6.</w:t>
      </w:r>
      <w:r w:rsidRPr="00B80E54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089F8CCC" w14:textId="77777777" w:rsidR="005A05BC" w:rsidRPr="00B80E54" w:rsidRDefault="00000000" w:rsidP="00B80E5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/>
          <w:sz w:val="20"/>
          <w:szCs w:val="20"/>
        </w:rPr>
        <w:t>5.7.</w:t>
      </w:r>
      <w:r w:rsidRPr="00B80E54">
        <w:rPr>
          <w:rFonts w:ascii="Verdana" w:hAnsi="Verdana"/>
          <w:b/>
          <w:bCs/>
          <w:sz w:val="20"/>
          <w:szCs w:val="20"/>
        </w:rPr>
        <w:t xml:space="preserve"> </w:t>
      </w:r>
      <w:r w:rsidRPr="00B80E54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B80E54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BE916F1" w14:textId="77777777" w:rsidR="005A05BC" w:rsidRPr="00B80E54" w:rsidRDefault="00000000" w:rsidP="00B80E54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B80E54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68221B87" w14:textId="77777777" w:rsidR="005A05BC" w:rsidRPr="00B80E54" w:rsidRDefault="005A05BC" w:rsidP="00B80E54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7F86ED2B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6.</w:t>
      </w:r>
      <w:r w:rsidRPr="00B80E54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64596B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6.1. A especificação</w:t>
      </w:r>
      <w:r w:rsidRPr="00B80E54">
        <w:rPr>
          <w:rFonts w:ascii="Verdana" w:hAnsi="Verdana" w:cs="Arial"/>
          <w:sz w:val="20"/>
          <w:lang w:eastAsia="zh-CN"/>
        </w:rPr>
        <w:t xml:space="preserve"> dos objetos </w:t>
      </w:r>
      <w:r w:rsidRPr="00B80E54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B80E54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6B49DE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6.2.  </w:t>
      </w:r>
      <w:r w:rsidRPr="00B80E54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3A1AD7F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  <w:lang w:eastAsia="zh-CN"/>
        </w:rPr>
        <w:t>6.3. Será necessário a celebração de Ata de registro de Preços.</w:t>
      </w:r>
    </w:p>
    <w:p w14:paraId="32DC4D9D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89A57ED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7. OBRIGAÇÕES DO CONTRATANTE</w:t>
      </w:r>
    </w:p>
    <w:p w14:paraId="642BFB68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0658BC98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1547D7B5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002AEEF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0A1EDDD1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5D304B1B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0BE2B29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3A8A7EB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E2BFC8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882F2C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2A77C6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2E5C4E4A" w14:textId="77777777" w:rsidR="005A05BC" w:rsidRPr="00B80E54" w:rsidRDefault="00000000" w:rsidP="00B80E5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63442AD" w14:textId="77777777" w:rsidR="005A05BC" w:rsidRPr="00B80E54" w:rsidRDefault="00000000" w:rsidP="00B80E5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3DEEBFDD" w14:textId="77777777" w:rsidR="005A05BC" w:rsidRPr="00B80E54" w:rsidRDefault="00000000" w:rsidP="00B80E5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B80E54">
        <w:rPr>
          <w:rFonts w:ascii="Verdana" w:hAnsi="Verdana"/>
          <w:sz w:val="20"/>
        </w:rPr>
        <w:br/>
      </w:r>
      <w:r w:rsidRPr="00B80E54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B435309" w14:textId="77777777" w:rsidR="005A05BC" w:rsidRPr="00B80E54" w:rsidRDefault="00000000" w:rsidP="00B80E54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8.8. Todo o local de montagem deverá ser sinalizado de acordo com as normas de segurança.</w:t>
      </w:r>
    </w:p>
    <w:p w14:paraId="30D53A44" w14:textId="77777777" w:rsidR="005A05BC" w:rsidRPr="00B80E54" w:rsidRDefault="00000000" w:rsidP="00B80E54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8.9</w:t>
      </w:r>
      <w:r w:rsidRPr="00B80E54">
        <w:rPr>
          <w:rFonts w:ascii="Verdana" w:hAnsi="Verdana" w:cs="Arial"/>
          <w:b/>
          <w:bCs/>
          <w:color w:val="000000"/>
          <w:sz w:val="20"/>
        </w:rPr>
        <w:t>.</w:t>
      </w:r>
      <w:r w:rsidRPr="00B80E54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7F290CCE" w14:textId="77777777" w:rsidR="005A05BC" w:rsidRPr="00B80E54" w:rsidRDefault="005A05BC" w:rsidP="00B80E54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64DD2D53" w14:textId="77777777" w:rsidR="005A05BC" w:rsidRPr="00B80E54" w:rsidRDefault="00000000" w:rsidP="00B80E54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9. RESULTADOS PRETENDIDOS</w:t>
      </w:r>
    </w:p>
    <w:p w14:paraId="1420B7F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9.1. Os resultados pretendidos com a contratação tem como garantir o pleno acesso a água potável para consumo humano, a fim de zelar pela saúde dos servidores e usuários da Secretaria de Assistência Social. Proporcionar ambiente saudável de </w:t>
      </w:r>
      <w:r w:rsidRPr="00B80E54">
        <w:rPr>
          <w:rFonts w:ascii="Verdana" w:hAnsi="Verdana" w:cs="Arial"/>
          <w:sz w:val="20"/>
          <w:lang w:eastAsia="zh-CN"/>
        </w:rPr>
        <w:t>trabalho e atendimento</w:t>
      </w:r>
      <w:r w:rsidRPr="00B80E54">
        <w:rPr>
          <w:rFonts w:ascii="Verdana" w:hAnsi="Verdana" w:cs="Arial"/>
          <w:sz w:val="20"/>
        </w:rPr>
        <w:t xml:space="preserve">. </w:t>
      </w:r>
    </w:p>
    <w:p w14:paraId="463E97BC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6A4FDDB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10. REGULARIDADE FISCAL E TRABALHISTA</w:t>
      </w:r>
    </w:p>
    <w:p w14:paraId="14F8935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10.1. Cópia de inscrição no Cadastro de Pessoas Jurídicas – CNPJ.</w:t>
      </w:r>
    </w:p>
    <w:p w14:paraId="1F39216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6DC28FF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7">
        <w:r w:rsidRPr="00B80E54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B80E54">
        <w:rPr>
          <w:rFonts w:ascii="Verdana" w:hAnsi="Verdana" w:cs="Arial"/>
          <w:color w:val="000000"/>
          <w:sz w:val="20"/>
        </w:rPr>
        <w:t>;</w:t>
      </w:r>
    </w:p>
    <w:p w14:paraId="5C197E4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90F10C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B80E54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B80E54">
        <w:rPr>
          <w:rFonts w:ascii="Verdana" w:hAnsi="Verdana" w:cs="Arial"/>
          <w:sz w:val="20"/>
        </w:rPr>
        <w:t>.</w:t>
      </w:r>
    </w:p>
    <w:p w14:paraId="3203CD6E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6ECC9B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11. DAS SANÇÕES ADMINISTRATIVAS</w:t>
      </w:r>
    </w:p>
    <w:p w14:paraId="5502E8F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BAF244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.1.1. Dar causa à inexecução parcial do contrato.</w:t>
      </w:r>
    </w:p>
    <w:p w14:paraId="390F1FD1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44469F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.1.3. Dar causa à inexecução total;</w:t>
      </w:r>
    </w:p>
    <w:p w14:paraId="1FA22F2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.1.4. Deixar de entregar a documentação exigida para o certame.</w:t>
      </w:r>
    </w:p>
    <w:p w14:paraId="2BF7BFC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5A84787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70DC119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55B5B67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lastRenderedPageBreak/>
        <w:t>11</w:t>
      </w:r>
      <w:r w:rsidRPr="00B80E54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37250F8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3D08468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11745AA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7C5ABF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56284D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F8ECD6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11.1.13.</w:t>
      </w:r>
      <w:r w:rsidRPr="00B80E54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469A83A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467966F" w14:textId="77777777" w:rsidR="005A05BC" w:rsidRPr="00B80E54" w:rsidRDefault="00000000" w:rsidP="00B80E5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502E03D" w14:textId="77777777" w:rsidR="005A05BC" w:rsidRPr="00B80E54" w:rsidRDefault="00000000" w:rsidP="00B80E5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</w:t>
      </w:r>
      <w:r w:rsidRPr="00B80E54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4A615BAD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</w:t>
      </w:r>
      <w:r w:rsidRPr="00B80E54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406DBAF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626884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 xml:space="preserve"> </w:t>
      </w:r>
      <w:r w:rsidRPr="00B80E54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F465B5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.3. Na aplicação das sanções serão considerados:</w:t>
      </w:r>
    </w:p>
    <w:p w14:paraId="7929F841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.3.1. A natureza e a gravidade da infração cometida.</w:t>
      </w:r>
    </w:p>
    <w:p w14:paraId="5A25E0E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11.3.2. As peculiaridades do caso concreto.</w:t>
      </w:r>
    </w:p>
    <w:p w14:paraId="7A31F18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11.3.3. As circunstâncias agravantes ou atenuantes.</w:t>
      </w:r>
    </w:p>
    <w:p w14:paraId="690BD2A8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11.3.4. Os danos que dela provierem para a Administração Pública.</w:t>
      </w:r>
    </w:p>
    <w:p w14:paraId="059D78B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color w:val="000000"/>
          <w:sz w:val="20"/>
        </w:rPr>
        <w:t>11</w:t>
      </w:r>
      <w:r w:rsidRPr="00B80E54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52D87E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EC2BCC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FD1B3D4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3AEC9E10" w14:textId="77777777" w:rsidR="005A05BC" w:rsidRPr="00B80E54" w:rsidRDefault="00000000" w:rsidP="00B80E5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  <w:lang w:eastAsia="en-US"/>
        </w:rPr>
        <w:t>12. DA HABILITAÇÃO</w:t>
      </w:r>
      <w:r w:rsidRPr="00B80E54">
        <w:rPr>
          <w:rFonts w:ascii="Verdana" w:hAnsi="Verdana"/>
          <w:sz w:val="20"/>
          <w:lang w:eastAsia="en-US"/>
        </w:rPr>
        <w:t xml:space="preserve"> </w:t>
      </w:r>
    </w:p>
    <w:p w14:paraId="2278A1AF" w14:textId="77777777" w:rsidR="005A05BC" w:rsidRPr="00B80E54" w:rsidRDefault="00000000" w:rsidP="00B80E5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B80E54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08DF7033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EDFFBC9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B80E54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B80E54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B80E54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71CB551D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B80E54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B80E54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208D268F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20CFA83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B80E54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B80E54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B80E54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6F36722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B80E54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B80E54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2C83A46" w14:textId="77777777" w:rsidR="005A05BC" w:rsidRPr="00B80E54" w:rsidRDefault="00000000" w:rsidP="00B80E5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6706EBD" w14:textId="77777777" w:rsidR="005A05BC" w:rsidRPr="00B80E54" w:rsidRDefault="00000000" w:rsidP="00B80E5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255244D" w14:textId="77777777" w:rsidR="005A05BC" w:rsidRPr="00B80E54" w:rsidRDefault="00000000" w:rsidP="00B80E5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75E5711" w14:textId="77777777" w:rsidR="005A05BC" w:rsidRPr="00B80E54" w:rsidRDefault="00000000" w:rsidP="00B80E5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293F10C0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73726CF7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7CB2A0F" w14:textId="77777777" w:rsidR="005A05BC" w:rsidRPr="00B80E54" w:rsidRDefault="00000000" w:rsidP="00B80E54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B80E54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B80E54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B80E54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8192B56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8A04A53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85021F3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B80E54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certidão(ões) válida(s), conforme art. 43, §3º, do Decreto 10.024, de 2019.</w:t>
      </w:r>
    </w:p>
    <w:p w14:paraId="15335247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CE82FF4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2848C64" w14:textId="77777777" w:rsidR="005A05BC" w:rsidRPr="00B80E54" w:rsidRDefault="00000000" w:rsidP="00B80E5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20AAFC5" w14:textId="77777777" w:rsidR="005A05BC" w:rsidRPr="00B80E54" w:rsidRDefault="00000000" w:rsidP="00B80E5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F05F16E" w14:textId="77777777" w:rsidR="005A05BC" w:rsidRPr="00B80E54" w:rsidRDefault="00000000" w:rsidP="00B80E5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20BF323" w14:textId="77777777" w:rsidR="005A05BC" w:rsidRPr="00B80E54" w:rsidRDefault="005A05BC" w:rsidP="00B80E54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F7B4807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778704DD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1D287B3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B80E54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B80E54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B80E54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4ACA9C7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EFA29A1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E1C0CBB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5215CE3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BF57371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325A7D02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B80E54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547A9017" w14:textId="77777777" w:rsidR="005A05BC" w:rsidRPr="00B80E54" w:rsidRDefault="005A05BC" w:rsidP="00B80E5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CF69E70" w14:textId="77777777" w:rsidR="005A05BC" w:rsidRPr="00B80E54" w:rsidRDefault="00000000" w:rsidP="00B80E5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B80E54">
        <w:rPr>
          <w:rFonts w:ascii="Verdana" w:hAnsi="Verdana" w:cs="Verdana"/>
          <w:color w:val="000000"/>
          <w:sz w:val="20"/>
          <w:szCs w:val="20"/>
        </w:rPr>
        <w:t>.</w:t>
      </w:r>
    </w:p>
    <w:p w14:paraId="1C2937F5" w14:textId="77777777" w:rsidR="005A05BC" w:rsidRPr="00B80E54" w:rsidRDefault="00000000" w:rsidP="00B80E5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45482D9" w14:textId="77777777" w:rsidR="005A05BC" w:rsidRPr="00B80E54" w:rsidRDefault="00000000" w:rsidP="00B80E5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92CBEA8" w14:textId="77777777" w:rsidR="005A05BC" w:rsidRPr="00B80E54" w:rsidRDefault="00000000" w:rsidP="00B80E54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sz w:val="20"/>
        </w:rPr>
        <w:lastRenderedPageBreak/>
        <w:t>12.9.3. Para a contagem do prazo estabelecido na letra “a” deste capítulo, será contado a partir do primeiro dia que antecede a data da realização desta dispensa de licitação.</w:t>
      </w:r>
    </w:p>
    <w:p w14:paraId="749B2EBC" w14:textId="77777777" w:rsidR="005A05BC" w:rsidRPr="00B80E54" w:rsidRDefault="00000000" w:rsidP="00B80E5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05CDE3C" w14:textId="77777777" w:rsidR="005A05BC" w:rsidRPr="00B80E54" w:rsidRDefault="005A05BC" w:rsidP="00B80E5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05C641B2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13. CRITÉRIOS DE PAGAMENTO</w:t>
      </w:r>
    </w:p>
    <w:p w14:paraId="21D30F5A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900AEB2" w14:textId="77777777" w:rsidR="005A05BC" w:rsidRPr="00B80E54" w:rsidRDefault="00000000" w:rsidP="00B80E5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B80E5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B80E54">
        <w:rPr>
          <w:rFonts w:ascii="Verdana" w:hAnsi="Verdana"/>
          <w:color w:val="000000"/>
          <w:sz w:val="20"/>
        </w:rPr>
        <w:t>.</w:t>
      </w:r>
    </w:p>
    <w:p w14:paraId="6A3AC2C2" w14:textId="77777777" w:rsidR="005A05BC" w:rsidRPr="00B80E54" w:rsidRDefault="00000000" w:rsidP="00B80E5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B4E77C6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- O prazo de validade;</w:t>
      </w:r>
    </w:p>
    <w:p w14:paraId="3C55C4F7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- A data da emissão; </w:t>
      </w:r>
    </w:p>
    <w:p w14:paraId="41721012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- Os dados do contrato e do órgão contratante; </w:t>
      </w:r>
    </w:p>
    <w:p w14:paraId="4FDF624C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- O período respectivo de execução do contrato; </w:t>
      </w:r>
    </w:p>
    <w:p w14:paraId="47CADCB1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- O valor a pagar; e </w:t>
      </w:r>
    </w:p>
    <w:p w14:paraId="4C815F65" w14:textId="77777777" w:rsidR="005A05BC" w:rsidRPr="00B80E54" w:rsidRDefault="00000000" w:rsidP="00B80E5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- Eventual destaque do valor de retenções tributárias cabíveis.</w:t>
      </w:r>
    </w:p>
    <w:p w14:paraId="1A359184" w14:textId="77777777" w:rsidR="005A05BC" w:rsidRPr="00B80E54" w:rsidRDefault="00000000" w:rsidP="00B80E54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41C370B" w14:textId="77777777" w:rsidR="005A05BC" w:rsidRPr="00B80E54" w:rsidRDefault="00000000" w:rsidP="00B80E5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13.5. A</w:t>
      </w:r>
      <w:r w:rsidRPr="00B80E5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80E54">
        <w:rPr>
          <w:rStyle w:val="Hyperlink"/>
          <w:rFonts w:ascii="Verdana" w:hAnsi="Verdana"/>
          <w:sz w:val="20"/>
          <w:lang w:eastAsia="en-US"/>
        </w:rPr>
        <w:t>.</w:t>
      </w:r>
    </w:p>
    <w:p w14:paraId="19785C6B" w14:textId="77777777" w:rsidR="005A05BC" w:rsidRPr="00B80E54" w:rsidRDefault="00000000" w:rsidP="00B80E5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97E29EC" w14:textId="77777777" w:rsidR="005A05BC" w:rsidRPr="00B80E54" w:rsidRDefault="00000000" w:rsidP="00B80E5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381B0D4A" w14:textId="77777777" w:rsidR="005A05BC" w:rsidRPr="00B80E54" w:rsidRDefault="00000000" w:rsidP="00B80E5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0D99F76" w14:textId="77777777" w:rsidR="005A05BC" w:rsidRPr="00B80E54" w:rsidRDefault="00000000" w:rsidP="00B80E5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7C72199" w14:textId="77777777" w:rsidR="005A05BC" w:rsidRPr="00B80E54" w:rsidRDefault="00000000" w:rsidP="00B80E5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B80E5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80E5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D60B91B" w14:textId="77777777" w:rsidR="005A05BC" w:rsidRPr="00B80E54" w:rsidRDefault="00000000" w:rsidP="00B80E5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32AA33E6" w14:textId="77777777" w:rsidR="005A05BC" w:rsidRPr="00B80E54" w:rsidRDefault="00000000" w:rsidP="00B80E5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/>
          <w:color w:val="000000"/>
          <w:sz w:val="20"/>
          <w:szCs w:val="20"/>
        </w:rPr>
        <w:t xml:space="preserve">13.11. </w:t>
      </w:r>
      <w:r w:rsidRPr="00B80E54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695D865" w14:textId="77777777" w:rsidR="005A05BC" w:rsidRPr="00B80E54" w:rsidRDefault="00000000" w:rsidP="00B80E5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Verdana"/>
          <w:sz w:val="20"/>
          <w:szCs w:val="20"/>
        </w:rPr>
        <w:t xml:space="preserve">VM = VF </w:t>
      </w:r>
      <w:r w:rsidRPr="00B80E54">
        <w:rPr>
          <w:rFonts w:ascii="Verdana" w:hAnsi="Verdana" w:cs="Verdana"/>
          <w:sz w:val="20"/>
          <w:szCs w:val="20"/>
          <w:vertAlign w:val="subscript"/>
        </w:rPr>
        <w:t>*</w:t>
      </w:r>
      <w:r w:rsidRPr="00B80E54">
        <w:rPr>
          <w:rFonts w:ascii="Verdana" w:hAnsi="Verdana" w:cs="Verdana"/>
          <w:sz w:val="20"/>
          <w:szCs w:val="20"/>
        </w:rPr>
        <w:t xml:space="preserve"> </w:t>
      </w:r>
      <w:r w:rsidRPr="00B80E54">
        <w:rPr>
          <w:rFonts w:ascii="Verdana" w:hAnsi="Verdana" w:cs="Verdana"/>
          <w:sz w:val="20"/>
          <w:szCs w:val="20"/>
          <w:u w:val="single"/>
        </w:rPr>
        <w:t>0,33</w:t>
      </w:r>
      <w:r w:rsidRPr="00B80E54">
        <w:rPr>
          <w:rFonts w:ascii="Verdana" w:hAnsi="Verdana" w:cs="Verdana"/>
          <w:sz w:val="20"/>
          <w:szCs w:val="20"/>
        </w:rPr>
        <w:t xml:space="preserve"> </w:t>
      </w:r>
      <w:r w:rsidRPr="00B80E54">
        <w:rPr>
          <w:rFonts w:ascii="Verdana" w:hAnsi="Verdana" w:cs="Verdana"/>
          <w:sz w:val="20"/>
          <w:szCs w:val="20"/>
          <w:vertAlign w:val="subscript"/>
        </w:rPr>
        <w:t>*</w:t>
      </w:r>
      <w:r w:rsidRPr="00B80E54">
        <w:rPr>
          <w:rFonts w:ascii="Verdana" w:hAnsi="Verdana" w:cs="Verdana"/>
          <w:sz w:val="20"/>
          <w:szCs w:val="20"/>
        </w:rPr>
        <w:t xml:space="preserve"> ND</w:t>
      </w:r>
    </w:p>
    <w:p w14:paraId="7D9B6C5C" w14:textId="77777777" w:rsidR="005A05BC" w:rsidRPr="00B80E54" w:rsidRDefault="00000000" w:rsidP="00B80E5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B80E54">
        <w:rPr>
          <w:rFonts w:ascii="Verdana" w:eastAsia="Verdana" w:hAnsi="Verdana" w:cs="Verdana"/>
          <w:sz w:val="20"/>
          <w:szCs w:val="20"/>
        </w:rPr>
        <w:t xml:space="preserve">        </w:t>
      </w:r>
      <w:r w:rsidRPr="00B80E54">
        <w:rPr>
          <w:rFonts w:ascii="Verdana" w:hAnsi="Verdana" w:cs="Verdana"/>
          <w:sz w:val="20"/>
          <w:szCs w:val="20"/>
        </w:rPr>
        <w:t>100</w:t>
      </w:r>
    </w:p>
    <w:p w14:paraId="4E99052D" w14:textId="77777777" w:rsidR="005A05BC" w:rsidRPr="00B80E54" w:rsidRDefault="00000000" w:rsidP="00B80E54">
      <w:pPr>
        <w:suppressAutoHyphens w:val="0"/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5F685DA5" w14:textId="77777777" w:rsidR="005A05BC" w:rsidRPr="00B80E54" w:rsidRDefault="00000000" w:rsidP="00B80E54">
      <w:pPr>
        <w:suppressAutoHyphens w:val="0"/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1DD7C07" w14:textId="77777777" w:rsidR="005A05BC" w:rsidRPr="00B80E54" w:rsidRDefault="00000000" w:rsidP="00B80E54">
      <w:pPr>
        <w:suppressAutoHyphens w:val="0"/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8EBE066" w14:textId="77777777" w:rsidR="005A05BC" w:rsidRPr="00B80E54" w:rsidRDefault="00000000" w:rsidP="00B80E5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80E54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C0C8A50" w14:textId="77777777" w:rsidR="005A05BC" w:rsidRPr="00B80E54" w:rsidRDefault="00000000" w:rsidP="00B80E54">
      <w:pPr>
        <w:pStyle w:val="PargrafodaLista"/>
        <w:tabs>
          <w:tab w:val="left" w:pos="518"/>
        </w:tabs>
        <w:spacing w:after="86"/>
        <w:ind w:left="0"/>
        <w:rPr>
          <w:rFonts w:ascii="Verdana" w:hAnsi="Verdana"/>
          <w:sz w:val="20"/>
          <w:szCs w:val="20"/>
        </w:rPr>
      </w:pPr>
      <w:r w:rsidRPr="00B80E54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B80E54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822F00F" w14:textId="77777777" w:rsidR="005A05BC" w:rsidRPr="00B80E54" w:rsidRDefault="00000000" w:rsidP="00B80E54">
      <w:pPr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7F6056D9" w14:textId="77777777" w:rsidR="005A05BC" w:rsidRPr="00B80E54" w:rsidRDefault="00000000" w:rsidP="00B80E5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DF0B626" w14:textId="77777777" w:rsidR="005A05BC" w:rsidRPr="00B80E54" w:rsidRDefault="00000000" w:rsidP="00B80E5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B80E54">
        <w:rPr>
          <w:rFonts w:ascii="Verdana" w:hAnsi="Verdana" w:cs="Arial"/>
          <w:sz w:val="20"/>
          <w:szCs w:val="20"/>
        </w:rPr>
        <w:t xml:space="preserve">13.15. </w:t>
      </w:r>
      <w:r w:rsidRPr="00B80E54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B80E54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6889844" w14:textId="77777777" w:rsidR="005A05BC" w:rsidRPr="00B80E54" w:rsidRDefault="005A05BC" w:rsidP="00B80E5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41460E9E" w14:textId="77777777" w:rsidR="005A05BC" w:rsidRPr="00B80E54" w:rsidRDefault="00000000" w:rsidP="00B80E5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sz w:val="20"/>
        </w:rPr>
        <w:t>14. CONTRATAÇÕES CORRELATAS E/OU INTERDEPENDENTES</w:t>
      </w:r>
    </w:p>
    <w:p w14:paraId="37AB99CB" w14:textId="77777777" w:rsidR="005A05BC" w:rsidRPr="00B80E54" w:rsidRDefault="00000000" w:rsidP="00B80E5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D37C4C8" w14:textId="77777777" w:rsidR="005A05BC" w:rsidRPr="00B80E54" w:rsidRDefault="005A05BC" w:rsidP="00B80E54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6F8503CC" w14:textId="77777777" w:rsidR="005A05BC" w:rsidRPr="00B80E54" w:rsidRDefault="00000000" w:rsidP="00B80E5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sz w:val="20"/>
        </w:rPr>
        <w:t>15. POSSÍVEIS IMPACTOS AMBIENTAIS</w:t>
      </w:r>
    </w:p>
    <w:p w14:paraId="5CEF8C7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 xml:space="preserve">15.1. </w:t>
      </w:r>
      <w:r w:rsidRPr="00B80E54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6CEC85AC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C8BBBD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sz w:val="20"/>
        </w:rPr>
        <w:t>16. DECLARAÇÃO E JUSTIFICATIVA DA VIABILIDADE</w:t>
      </w:r>
    </w:p>
    <w:p w14:paraId="07B0E0A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27A6073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16.2. Considerando a necessidade constante de contratação deste serviço para os eventos realizados, decidiu-se pelo registro de preços do serviço.</w:t>
      </w:r>
    </w:p>
    <w:p w14:paraId="2770499D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9C4C41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 xml:space="preserve">17. ADEQUAÇÃO ORÇAMENTÁRIA </w:t>
      </w:r>
    </w:p>
    <w:p w14:paraId="2CA32E60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B36DD10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52CB6D87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color w:val="000000"/>
          <w:sz w:val="20"/>
        </w:rPr>
        <w:t>FICHA - FONTE 00406-15000000000 no valor de R$ 22.840,50 (vinte e dois mil oitocentos e quarenta reais e cinquenta centavos)</w:t>
      </w:r>
    </w:p>
    <w:p w14:paraId="6135AF27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638D6693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b/>
          <w:bCs/>
          <w:sz w:val="20"/>
        </w:rPr>
        <w:t>18.</w:t>
      </w:r>
      <w:r w:rsidRPr="00B80E54">
        <w:rPr>
          <w:rFonts w:ascii="Verdana" w:hAnsi="Verdana"/>
          <w:sz w:val="20"/>
        </w:rPr>
        <w:t xml:space="preserve"> </w:t>
      </w:r>
      <w:r w:rsidRPr="00B80E54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42A4F57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4D698476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640B7F7A" w14:textId="77777777" w:rsidR="005A05BC" w:rsidRPr="00B80E54" w:rsidRDefault="005A05BC" w:rsidP="00B80E54">
      <w:pPr>
        <w:spacing w:line="276" w:lineRule="auto"/>
        <w:jc w:val="right"/>
        <w:rPr>
          <w:rFonts w:ascii="Verdana" w:hAnsi="Verdana"/>
          <w:sz w:val="20"/>
        </w:rPr>
      </w:pPr>
    </w:p>
    <w:p w14:paraId="282658A4" w14:textId="77777777" w:rsidR="005A05BC" w:rsidRPr="00B80E54" w:rsidRDefault="00000000" w:rsidP="00B80E54">
      <w:pPr>
        <w:spacing w:line="276" w:lineRule="auto"/>
        <w:jc w:val="right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São Gabriel da Palha, 10</w:t>
      </w:r>
      <w:r w:rsidRPr="00B80E54">
        <w:rPr>
          <w:rFonts w:ascii="Verdana" w:hAnsi="Verdana"/>
          <w:color w:val="000000"/>
          <w:sz w:val="20"/>
        </w:rPr>
        <w:t xml:space="preserve"> de novembro de 2025</w:t>
      </w:r>
    </w:p>
    <w:p w14:paraId="622365F1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030AAAA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b/>
          <w:bCs/>
          <w:sz w:val="20"/>
        </w:rPr>
        <w:t>Elaborado por:</w:t>
      </w:r>
    </w:p>
    <w:p w14:paraId="4B41121F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A61001D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64E22A4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  <w:sectPr w:rsidR="005A05BC" w:rsidRPr="00B80E5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4E93B9B4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14481D36" w14:textId="77777777" w:rsidR="005A05BC" w:rsidRPr="00B80E54" w:rsidRDefault="00000000" w:rsidP="00B80E54">
      <w:pPr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RODOLFO ANTÔNIO DA SILVA NETO</w:t>
      </w:r>
    </w:p>
    <w:p w14:paraId="2D956CE5" w14:textId="77777777" w:rsidR="005A05BC" w:rsidRPr="00B80E54" w:rsidRDefault="00000000" w:rsidP="00B80E54">
      <w:pPr>
        <w:spacing w:line="276" w:lineRule="auto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Agente de Serviços Técnicos – Portaria n° 9.965/2025</w:t>
      </w:r>
    </w:p>
    <w:p w14:paraId="587F6395" w14:textId="77777777" w:rsidR="005A05BC" w:rsidRPr="00B80E54" w:rsidRDefault="00000000" w:rsidP="00B80E54">
      <w:pPr>
        <w:spacing w:line="276" w:lineRule="auto"/>
        <w:jc w:val="both"/>
        <w:rPr>
          <w:rFonts w:ascii="Verdana" w:hAnsi="Verdana" w:cs="Arial"/>
          <w:sz w:val="20"/>
        </w:rPr>
      </w:pPr>
      <w:r w:rsidRPr="00B80E54">
        <w:rPr>
          <w:rFonts w:ascii="Verdana" w:hAnsi="Verdana" w:cs="Arial"/>
          <w:sz w:val="20"/>
        </w:rPr>
        <w:t>Mat. nº 000406</w:t>
      </w:r>
    </w:p>
    <w:p w14:paraId="2A1C3587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73E5330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4D0A156E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6E4F142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680831B6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D6810ED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3C5E069A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sz w:val="20"/>
        </w:rPr>
      </w:pPr>
    </w:p>
    <w:p w14:paraId="7E3005C0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359A5B7" w14:textId="77777777" w:rsidR="005A05BC" w:rsidRPr="00B80E54" w:rsidRDefault="005A05BC" w:rsidP="00B80E5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13726D5" w14:textId="77777777" w:rsidR="005A05BC" w:rsidRPr="00B80E54" w:rsidRDefault="005A05BC" w:rsidP="00B80E54">
      <w:pPr>
        <w:spacing w:line="276" w:lineRule="auto"/>
        <w:jc w:val="both"/>
        <w:rPr>
          <w:rFonts w:ascii="Verdana" w:hAnsi="Verdana"/>
          <w:sz w:val="20"/>
        </w:rPr>
      </w:pPr>
    </w:p>
    <w:p w14:paraId="6BD9B2E9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19B18677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4A803369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3341151E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62D3EECC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p w14:paraId="777CEC36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RUTH BARBARA DA SILWA NASCIMENTO</w:t>
      </w:r>
    </w:p>
    <w:p w14:paraId="0E7EC73C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 w:cs="Arial"/>
          <w:sz w:val="20"/>
        </w:rPr>
        <w:t>Agente de Serviços Técnicos - Decreto n° 4.816/2025.</w:t>
      </w:r>
    </w:p>
    <w:p w14:paraId="30AE06C4" w14:textId="77777777" w:rsidR="005A05BC" w:rsidRPr="00B80E54" w:rsidRDefault="00000000" w:rsidP="00B80E54">
      <w:pPr>
        <w:spacing w:line="276" w:lineRule="auto"/>
        <w:jc w:val="both"/>
        <w:rPr>
          <w:rFonts w:ascii="Verdana" w:hAnsi="Verdana"/>
          <w:sz w:val="20"/>
        </w:rPr>
      </w:pPr>
      <w:r w:rsidRPr="00B80E54">
        <w:rPr>
          <w:rFonts w:ascii="Verdana" w:hAnsi="Verdana"/>
          <w:sz w:val="20"/>
        </w:rPr>
        <w:t>Mat. nº 002983</w:t>
      </w:r>
    </w:p>
    <w:p w14:paraId="1F464900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  <w:sectPr w:rsidR="005A05BC" w:rsidRPr="00B80E54">
          <w:type w:val="continuous"/>
          <w:pgSz w:w="11906" w:h="16838"/>
          <w:pgMar w:top="851" w:right="905" w:bottom="851" w:left="1517" w:header="227" w:footer="567" w:gutter="0"/>
          <w:cols w:num="2" w:space="0"/>
          <w:formProt w:val="0"/>
          <w:docGrid w:linePitch="326"/>
        </w:sectPr>
      </w:pPr>
    </w:p>
    <w:p w14:paraId="666B3687" w14:textId="77777777" w:rsidR="005A05BC" w:rsidRPr="00B80E54" w:rsidRDefault="005A05BC" w:rsidP="00B80E54">
      <w:pPr>
        <w:spacing w:line="276" w:lineRule="auto"/>
        <w:rPr>
          <w:rFonts w:ascii="Verdana" w:hAnsi="Verdana"/>
          <w:sz w:val="20"/>
        </w:rPr>
      </w:pPr>
    </w:p>
    <w:sectPr w:rsidR="005A05BC" w:rsidRPr="00B80E54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9C5E" w14:textId="77777777" w:rsidR="00CC7407" w:rsidRDefault="00CC7407">
      <w:r>
        <w:separator/>
      </w:r>
    </w:p>
  </w:endnote>
  <w:endnote w:type="continuationSeparator" w:id="0">
    <w:p w14:paraId="576E3E50" w14:textId="77777777" w:rsidR="00CC7407" w:rsidRDefault="00CC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10C1" w14:textId="77777777" w:rsidR="005A05BC" w:rsidRDefault="005A05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FA85" w14:textId="77777777" w:rsidR="005A05B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0118E05" w14:textId="77777777" w:rsidR="005A05B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4431" w14:textId="77777777" w:rsidR="005A05B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44CED82" w14:textId="77777777" w:rsidR="005A05B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A604" w14:textId="77777777" w:rsidR="00CC7407" w:rsidRDefault="00CC7407">
      <w:r>
        <w:separator/>
      </w:r>
    </w:p>
  </w:footnote>
  <w:footnote w:type="continuationSeparator" w:id="0">
    <w:p w14:paraId="030E739C" w14:textId="77777777" w:rsidR="00CC7407" w:rsidRDefault="00CC7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FDEE" w14:textId="77777777" w:rsidR="005A05BC" w:rsidRDefault="005A05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53E2" w14:textId="77777777" w:rsidR="005A05BC" w:rsidRDefault="005A05BC">
    <w:pPr>
      <w:rPr>
        <w:rFonts w:ascii="Verdana" w:hAnsi="Verdana"/>
        <w:sz w:val="26"/>
        <w:szCs w:val="26"/>
      </w:rPr>
    </w:pPr>
  </w:p>
  <w:p w14:paraId="60B2F2DF" w14:textId="77777777" w:rsidR="005A05B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5F8EBD18" wp14:editId="01F91B5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C1C32D2" w14:textId="77777777" w:rsidR="005A05B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0D68C03" w14:textId="77777777" w:rsidR="005A05BC" w:rsidRDefault="005A05BC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1BFE" w14:textId="77777777" w:rsidR="005A05BC" w:rsidRDefault="005A05BC">
    <w:pPr>
      <w:rPr>
        <w:rFonts w:ascii="Verdana" w:hAnsi="Verdana"/>
        <w:sz w:val="26"/>
        <w:szCs w:val="26"/>
      </w:rPr>
    </w:pPr>
  </w:p>
  <w:p w14:paraId="6FA1CB2B" w14:textId="77777777" w:rsidR="005A05B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4C9A6F02" wp14:editId="5BA1857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CFC200A" w14:textId="77777777" w:rsidR="005A05B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F65FD5E" w14:textId="77777777" w:rsidR="005A05BC" w:rsidRDefault="005A05BC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5BC"/>
    <w:rsid w:val="005A05BC"/>
    <w:rsid w:val="0060186F"/>
    <w:rsid w:val="007F35F3"/>
    <w:rsid w:val="00B80E54"/>
    <w:rsid w:val="00CC7407"/>
    <w:rsid w:val="00E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A49A3"/>
  <w15:docId w15:val="{DC96182D-FDB7-4296-8706-52F4440D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Semlistauser">
    <w:name w:val="Sem 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10</Pages>
  <Words>4315</Words>
  <Characters>23303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154</cp:revision>
  <cp:lastPrinted>2025-08-04T15:21:00Z</cp:lastPrinted>
  <dcterms:created xsi:type="dcterms:W3CDTF">2026-01-06T16:00:00Z</dcterms:created>
  <dcterms:modified xsi:type="dcterms:W3CDTF">2026-01-06T16:59:00Z</dcterms:modified>
  <dc:language>pt-BR</dc:language>
</cp:coreProperties>
</file>